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CD7" w:rsidRDefault="00FA4CD7" w:rsidP="00FA4CD7">
      <w:pPr>
        <w:spacing w:after="0" w:line="240" w:lineRule="auto"/>
        <w:jc w:val="center"/>
        <w:rPr>
          <w:rFonts w:ascii="Times New Roman" w:hAnsi="Times New Roman" w:cs="Times New Roman"/>
          <w:b/>
          <w:sz w:val="28"/>
          <w:szCs w:val="28"/>
        </w:rPr>
      </w:pPr>
      <w:r w:rsidRPr="00C47BB2">
        <w:rPr>
          <w:rFonts w:ascii="Times New Roman" w:hAnsi="Times New Roman" w:cs="Times New Roman"/>
          <w:b/>
          <w:sz w:val="28"/>
          <w:szCs w:val="28"/>
        </w:rPr>
        <w:t>Информация о результатах контрольной деятельности</w:t>
      </w:r>
    </w:p>
    <w:p w:rsidR="00FA4CD7" w:rsidRPr="00C47BB2" w:rsidRDefault="00FA4CD7" w:rsidP="00FA4CD7">
      <w:pPr>
        <w:spacing w:after="0" w:line="240" w:lineRule="auto"/>
        <w:jc w:val="center"/>
        <w:rPr>
          <w:rFonts w:ascii="Times New Roman" w:hAnsi="Times New Roman" w:cs="Times New Roman"/>
          <w:b/>
          <w:sz w:val="28"/>
          <w:szCs w:val="28"/>
        </w:rPr>
      </w:pPr>
    </w:p>
    <w:p w:rsidR="00FA4CD7" w:rsidRPr="00A147C4" w:rsidRDefault="00FA4CD7" w:rsidP="00A147C4">
      <w:pPr>
        <w:pStyle w:val="a4"/>
        <w:spacing w:after="0" w:line="240" w:lineRule="auto"/>
        <w:ind w:firstLine="709"/>
        <w:rPr>
          <w:rFonts w:ascii="Times New Roman" w:hAnsi="Times New Roman" w:cs="Times New Roman"/>
          <w:sz w:val="28"/>
          <w:szCs w:val="28"/>
        </w:rPr>
      </w:pPr>
      <w:r w:rsidRPr="00A147C4">
        <w:rPr>
          <w:rFonts w:ascii="Times New Roman" w:hAnsi="Times New Roman" w:cs="Times New Roman"/>
          <w:sz w:val="28"/>
          <w:szCs w:val="28"/>
        </w:rPr>
        <w:t>В соответствии с Планом ведомственного контроля и аудита на 2024 год отделом внутреннего контроля и аудита проведены тематические камеральные проверки по исполнению государственных функций и полномочий в установленн</w:t>
      </w:r>
      <w:r w:rsidR="00A147C4" w:rsidRPr="00A147C4">
        <w:rPr>
          <w:rFonts w:ascii="Times New Roman" w:hAnsi="Times New Roman" w:cs="Times New Roman"/>
          <w:sz w:val="28"/>
          <w:szCs w:val="28"/>
        </w:rPr>
        <w:t>ой сфере деятельности в отделе ведения федеральных реестров по теме «Проверка выполнения отдельных функций по ведению федеральных реестров», в отделе расхо</w:t>
      </w:r>
      <w:r w:rsidRPr="00A147C4">
        <w:rPr>
          <w:rFonts w:ascii="Times New Roman" w:hAnsi="Times New Roman" w:cs="Times New Roman"/>
          <w:sz w:val="28"/>
          <w:szCs w:val="28"/>
        </w:rPr>
        <w:t xml:space="preserve">дов по теме </w:t>
      </w:r>
      <w:bookmarkStart w:id="0" w:name="_GoBack"/>
      <w:bookmarkEnd w:id="0"/>
      <w:r w:rsidR="00A147C4" w:rsidRPr="00A147C4">
        <w:rPr>
          <w:rFonts w:ascii="Times New Roman" w:hAnsi="Times New Roman" w:cs="Times New Roman"/>
          <w:color w:val="000000" w:themeColor="text1"/>
          <w:sz w:val="28"/>
          <w:szCs w:val="28"/>
        </w:rPr>
        <w:t xml:space="preserve">«Проверка осуществления контроля, предусмотренного положениями частей 5 и 5.1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пунктами 15, 16 Правил ведения реестра контрактов, заключенных заказчиками, утвержденных постановлением Правительства Российской Федерации от 27 января 2022 г. </w:t>
      </w:r>
      <w:r w:rsidR="00093349">
        <w:rPr>
          <w:rFonts w:ascii="Times New Roman" w:hAnsi="Times New Roman" w:cs="Times New Roman"/>
          <w:color w:val="000000" w:themeColor="text1"/>
          <w:sz w:val="28"/>
          <w:szCs w:val="28"/>
        </w:rPr>
        <w:t xml:space="preserve">                   </w:t>
      </w:r>
      <w:r w:rsidR="00A147C4" w:rsidRPr="00A147C4">
        <w:rPr>
          <w:rFonts w:ascii="Times New Roman" w:hAnsi="Times New Roman" w:cs="Times New Roman"/>
          <w:color w:val="000000" w:themeColor="text1"/>
          <w:sz w:val="28"/>
          <w:szCs w:val="28"/>
        </w:rPr>
        <w:t>№ 60»</w:t>
      </w:r>
      <w:r w:rsidR="007272E6" w:rsidRPr="00A147C4">
        <w:rPr>
          <w:rFonts w:ascii="Times New Roman" w:hAnsi="Times New Roman" w:cs="Times New Roman"/>
          <w:sz w:val="28"/>
          <w:szCs w:val="28"/>
        </w:rPr>
        <w:t xml:space="preserve"> за текущий период 2024 года.</w:t>
      </w:r>
    </w:p>
    <w:p w:rsidR="007272E6" w:rsidRPr="00A147C4" w:rsidRDefault="007272E6" w:rsidP="00A147C4">
      <w:pPr>
        <w:pStyle w:val="a4"/>
        <w:spacing w:after="0" w:line="240" w:lineRule="auto"/>
        <w:ind w:firstLine="709"/>
        <w:rPr>
          <w:rFonts w:ascii="Times New Roman" w:hAnsi="Times New Roman" w:cs="Times New Roman"/>
          <w:sz w:val="28"/>
          <w:szCs w:val="28"/>
        </w:rPr>
      </w:pPr>
      <w:r w:rsidRPr="00A147C4">
        <w:rPr>
          <w:rFonts w:ascii="Times New Roman" w:hAnsi="Times New Roman" w:cs="Times New Roman"/>
          <w:sz w:val="28"/>
          <w:szCs w:val="28"/>
        </w:rPr>
        <w:t>По результатам провер</w:t>
      </w:r>
      <w:r w:rsidR="002370DA" w:rsidRPr="00A147C4">
        <w:rPr>
          <w:rFonts w:ascii="Times New Roman" w:hAnsi="Times New Roman" w:cs="Times New Roman"/>
          <w:sz w:val="28"/>
          <w:szCs w:val="28"/>
        </w:rPr>
        <w:t>о</w:t>
      </w:r>
      <w:r w:rsidRPr="00A147C4">
        <w:rPr>
          <w:rFonts w:ascii="Times New Roman" w:hAnsi="Times New Roman" w:cs="Times New Roman"/>
          <w:sz w:val="28"/>
          <w:szCs w:val="28"/>
        </w:rPr>
        <w:t>к установлено:</w:t>
      </w:r>
    </w:p>
    <w:p w:rsidR="00A147C4" w:rsidRPr="00A147C4" w:rsidRDefault="00A147C4" w:rsidP="00A147C4">
      <w:pPr>
        <w:spacing w:after="0" w:line="240" w:lineRule="auto"/>
        <w:ind w:firstLine="709"/>
        <w:jc w:val="both"/>
        <w:rPr>
          <w:rFonts w:ascii="Times New Roman" w:hAnsi="Times New Roman" w:cs="Times New Roman"/>
          <w:sz w:val="28"/>
          <w:szCs w:val="28"/>
        </w:rPr>
      </w:pPr>
      <w:r w:rsidRPr="00A147C4">
        <w:rPr>
          <w:rFonts w:ascii="Times New Roman" w:hAnsi="Times New Roman" w:cs="Times New Roman"/>
          <w:sz w:val="28"/>
          <w:szCs w:val="28"/>
        </w:rPr>
        <w:t>Деятельность отдела ведения федеральных реестров осуществляется в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приказов Управления</w:t>
      </w:r>
      <w:r>
        <w:rPr>
          <w:rFonts w:ascii="Times New Roman" w:hAnsi="Times New Roman" w:cs="Times New Roman"/>
          <w:sz w:val="28"/>
          <w:szCs w:val="28"/>
        </w:rPr>
        <w:t>.</w:t>
      </w:r>
      <w:r w:rsidRPr="00A147C4">
        <w:rPr>
          <w:rFonts w:ascii="Times New Roman" w:hAnsi="Times New Roman" w:cs="Times New Roman"/>
          <w:sz w:val="28"/>
          <w:szCs w:val="28"/>
        </w:rPr>
        <w:t xml:space="preserve"> </w:t>
      </w:r>
    </w:p>
    <w:p w:rsidR="00A147C4" w:rsidRPr="00A147C4" w:rsidRDefault="00A147C4" w:rsidP="00A147C4">
      <w:pPr>
        <w:shd w:val="clear" w:color="auto" w:fill="FFFFFF"/>
        <w:tabs>
          <w:tab w:val="left" w:pos="1332"/>
          <w:tab w:val="right" w:pos="9924"/>
        </w:tabs>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w:t>
      </w:r>
      <w:r w:rsidR="007272E6" w:rsidRPr="00A147C4">
        <w:rPr>
          <w:rFonts w:ascii="Times New Roman" w:hAnsi="Times New Roman" w:cs="Times New Roman"/>
          <w:bCs/>
          <w:sz w:val="28"/>
          <w:szCs w:val="28"/>
        </w:rPr>
        <w:t xml:space="preserve">еятельность отдела </w:t>
      </w:r>
      <w:r w:rsidRPr="00A147C4">
        <w:rPr>
          <w:rFonts w:ascii="Times New Roman" w:hAnsi="Times New Roman" w:cs="Times New Roman"/>
          <w:bCs/>
          <w:sz w:val="28"/>
          <w:szCs w:val="28"/>
        </w:rPr>
        <w:t>расходов</w:t>
      </w:r>
      <w:r w:rsidR="007272E6" w:rsidRPr="00A147C4">
        <w:rPr>
          <w:rFonts w:ascii="Times New Roman" w:hAnsi="Times New Roman" w:cs="Times New Roman"/>
          <w:bCs/>
          <w:sz w:val="28"/>
          <w:szCs w:val="28"/>
        </w:rPr>
        <w:t xml:space="preserve"> </w:t>
      </w:r>
      <w:r w:rsidRPr="00A147C4">
        <w:rPr>
          <w:rFonts w:ascii="Times New Roman" w:hAnsi="Times New Roman" w:cs="Times New Roman"/>
          <w:sz w:val="28"/>
          <w:szCs w:val="28"/>
        </w:rPr>
        <w:t xml:space="preserve">осуществляется в соответствии с требованиями </w:t>
      </w:r>
      <w:r w:rsidRPr="00A147C4">
        <w:rPr>
          <w:rFonts w:ascii="Times New Roman" w:hAnsi="Times New Roman" w:cs="Times New Roman"/>
          <w:bCs/>
          <w:color w:val="000000"/>
          <w:sz w:val="28"/>
          <w:szCs w:val="28"/>
        </w:rPr>
        <w:t>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а также  иных  документов  в установленной сфере деятельности</w:t>
      </w:r>
      <w:r w:rsidRPr="00A147C4">
        <w:rPr>
          <w:rFonts w:ascii="Times New Roman" w:hAnsi="Times New Roman" w:cs="Times New Roman"/>
          <w:sz w:val="28"/>
          <w:szCs w:val="28"/>
        </w:rPr>
        <w:t>, имеют место отдельное нарушение и недостаток.</w:t>
      </w:r>
    </w:p>
    <w:p w:rsidR="007272E6" w:rsidRDefault="007272E6" w:rsidP="00FA4CD7">
      <w:pPr>
        <w:pStyle w:val="ConsPlusNonformat"/>
        <w:ind w:firstLine="709"/>
        <w:jc w:val="both"/>
        <w:rPr>
          <w:rFonts w:ascii="Times New Roman" w:hAnsi="Times New Roman" w:cs="Times New Roman"/>
          <w:sz w:val="28"/>
          <w:szCs w:val="28"/>
        </w:rPr>
      </w:pPr>
    </w:p>
    <w:p w:rsidR="006757FB" w:rsidRDefault="006757FB" w:rsidP="003E66CD">
      <w:pPr>
        <w:autoSpaceDE w:val="0"/>
        <w:autoSpaceDN w:val="0"/>
        <w:adjustRightInd w:val="0"/>
        <w:spacing w:after="0" w:line="360" w:lineRule="auto"/>
        <w:ind w:firstLine="748"/>
        <w:jc w:val="both"/>
        <w:rPr>
          <w:rFonts w:ascii="Times New Roman" w:hAnsi="Times New Roman" w:cs="Times New Roman"/>
          <w:sz w:val="28"/>
          <w:szCs w:val="28"/>
        </w:rPr>
      </w:pPr>
    </w:p>
    <w:sectPr w:rsidR="006757FB" w:rsidSect="000A6795">
      <w:pgSz w:w="11906" w:h="16838"/>
      <w:pgMar w:top="1134"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51B02"/>
    <w:rsid w:val="000601C5"/>
    <w:rsid w:val="00093349"/>
    <w:rsid w:val="000A6795"/>
    <w:rsid w:val="000B6D02"/>
    <w:rsid w:val="000C0DF5"/>
    <w:rsid w:val="000E7ECB"/>
    <w:rsid w:val="00163045"/>
    <w:rsid w:val="001A0416"/>
    <w:rsid w:val="001F69C1"/>
    <w:rsid w:val="00234E34"/>
    <w:rsid w:val="002370DA"/>
    <w:rsid w:val="002D3429"/>
    <w:rsid w:val="002E1208"/>
    <w:rsid w:val="003E518B"/>
    <w:rsid w:val="003E66CD"/>
    <w:rsid w:val="00413206"/>
    <w:rsid w:val="00465564"/>
    <w:rsid w:val="0048713B"/>
    <w:rsid w:val="004B2A3E"/>
    <w:rsid w:val="005022DF"/>
    <w:rsid w:val="00541322"/>
    <w:rsid w:val="005869D6"/>
    <w:rsid w:val="00587B13"/>
    <w:rsid w:val="00602F42"/>
    <w:rsid w:val="0061623B"/>
    <w:rsid w:val="00654717"/>
    <w:rsid w:val="006757FB"/>
    <w:rsid w:val="007272E6"/>
    <w:rsid w:val="00764649"/>
    <w:rsid w:val="007907EA"/>
    <w:rsid w:val="007A7C02"/>
    <w:rsid w:val="00872EFC"/>
    <w:rsid w:val="009C3BC4"/>
    <w:rsid w:val="009C4E8D"/>
    <w:rsid w:val="00A147C4"/>
    <w:rsid w:val="00A1792F"/>
    <w:rsid w:val="00A2142D"/>
    <w:rsid w:val="00A86790"/>
    <w:rsid w:val="00A93213"/>
    <w:rsid w:val="00B106AA"/>
    <w:rsid w:val="00B4605A"/>
    <w:rsid w:val="00B50E56"/>
    <w:rsid w:val="00C056C9"/>
    <w:rsid w:val="00C12EA7"/>
    <w:rsid w:val="00C16A73"/>
    <w:rsid w:val="00C548D4"/>
    <w:rsid w:val="00C5749B"/>
    <w:rsid w:val="00C77CF6"/>
    <w:rsid w:val="00CF3239"/>
    <w:rsid w:val="00D01641"/>
    <w:rsid w:val="00D07A0E"/>
    <w:rsid w:val="00D4427D"/>
    <w:rsid w:val="00D863AE"/>
    <w:rsid w:val="00DB3535"/>
    <w:rsid w:val="00DF462F"/>
    <w:rsid w:val="00EF3743"/>
    <w:rsid w:val="00F4644F"/>
    <w:rsid w:val="00F73B8F"/>
    <w:rsid w:val="00FA36E0"/>
    <w:rsid w:val="00FA4CD7"/>
    <w:rsid w:val="00FD17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7C0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235</Words>
  <Characters>1344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Моркунцова Ирина Владимировна</cp:lastModifiedBy>
  <cp:revision>9</cp:revision>
  <cp:lastPrinted>2024-03-26T12:50:00Z</cp:lastPrinted>
  <dcterms:created xsi:type="dcterms:W3CDTF">2023-07-04T11:51:00Z</dcterms:created>
  <dcterms:modified xsi:type="dcterms:W3CDTF">2024-10-01T12:27:00Z</dcterms:modified>
</cp:coreProperties>
</file>